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color w:val="14335E"/>
          <w:sz w:val="34"/>
          <w:szCs w:val="34"/>
          <w:rtl/>
          <w:rFonts w:ascii="Arial" w:cs="Arial" w:eastAsia="Arial" w:hAnsi="Arial"/>
        </w:rPr>
        <w:t xml:space="preserve">توزيع المنهج</w:t>
      </w:r>
    </w:p>
    <w:p>
      <w:pPr>
        <w:spacing w:after="120"/>
        <w:jc w:val="center"/>
      </w:pPr>
      <w:r>
        <w:rPr>
          <w:b/>
          <w:bCs/>
          <w:color w:val="1F5AA8"/>
          <w:sz w:val="22"/>
          <w:szCs w:val="22"/>
          <w:rtl/>
          <w:rFonts w:ascii="Arial" w:cs="Arial" w:eastAsia="Arial" w:hAnsi="Arial"/>
        </w:rPr>
        <w:t xml:space="preserve">لمادة: التربية البدنية والدفاع عن النفس</w:t>
      </w:r>
    </w:p>
    <w:tbl>
      <w:tblPr>
        <w:tblW w:type="pct" w:w="100%"/>
        <w:tblBorders>
          <w:top w:val="single" w:color="C9D6E3" w:sz="3"/>
          <w:left w:val="single" w:color="C9D6E3" w:sz="3"/>
          <w:bottom w:val="single" w:color="C9D6E3" w:sz="3"/>
          <w:right w:val="single" w:color="C9D6E3" w:sz="3"/>
          <w:insideH w:val="single" w:color="auto" w:sz="4"/>
          <w:insideV w:val="single" w:color="C9D6E3" w:sz="3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العام: ١٤٤٨ / ١٤٤٩ هـ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الفصل: الفصل الدراسي الأول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الصف: الثاني الابتدائي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المادة: التربية البدنية والدفاع عن النفس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single" w:color="1F5AA8" w:sz="6"/>
          <w:bottom w:val="single" w:color="1F5AA8" w:sz="6"/>
          <w:right w:val="single" w:color="1F5AA8" w:sz="6"/>
          <w:insideH w:val="single" w:color="C9D6E3" w:sz="3"/>
          <w:insideV w:val="single" w:color="C9D6E3" w:sz="3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٤/١٦ إلى ٤/٢٠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٤/٩ إلى ٤/١٣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 إلى ٤/٦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٣/٢٤ إلى ٣/٢٨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٣/١٧ إلى ٣/٢١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الأول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٣/١٠ إلى ٣/١٤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الوحدة الثانية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الوقوف من الجلوس التربيع والذراعان ممدوتان للأمام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🌴 إجازة اليوم الوطني (٢٣ سبتمبر)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الوحدة الثانية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الانزلاق الصحيح من الجري في خط مستقيم، خط متعرج، خط منحني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الوحدة الثانية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سحب المقاومات بطريقة صحيحة وآمنة وفعالة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الوحدة الأولى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كيفية اختيار الغذاء الصحي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الوحدة الأولى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ملابس الأجواء الباردة في أثناء ممارسة النشاط البدني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الوحدة الأولى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أهمية الغذاء الصحي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الوحدة الأولى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التغير في معدل التنفس والتفسير المبسط له أثناء المجهود البدني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الوحدة الأولى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ملابس الأجواء الحارة في أثناء ممارسة النشاط البدني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الوحدة الأولى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عناصر اللياقة الحركية ( الرشاقة، المرونة، الاتزان ، التوافق)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٥/٢٨ إلى ٦/٢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الحادي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٥/٢١ إلى ٥/٢٥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العاشر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٥/١٤ إلى ٥/١٨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٥/٧ إلى ٥/١١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٤/٣٠ إلى ٥/٤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٤/٢٣ إلى ٤/٢٧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الوحدة الرابعة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القوس المعكوس نصفا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الوحدة الرابعة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القفز قفزات سليمة لتجاوز ارتفاعات مختلفة بطريقة صحيحة وآمنة باستخدام: الجسم كله، اليدين والرجلين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الوحدة الثالثة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الميزان الأمامي من الثبات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الوحدة الثالثة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الدفع بطريقة صحيحة وآمنة وفعالة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الوحدة الثالثة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الحجل بطريقة صحيحة إلى: الأمام، والخلف، والمتعرج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الوحدة الثانية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تمرير الكرة بطريقة صحيحة باليدين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٧/١١ إلى ٧/١٥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٧/٤ إلى ٧/٨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٦/٢٦ إلى ٧/١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٦/١٩ إلى ٦/٢٣ هـ</w:t>
            </w:r>
          </w:p>
        </w:tc>
        <w:tc>
          <w:tcPr>
            <w:shd w:fill="E0820F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٦/١٠ إلى ٦/١٨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٦/٥ إلى ٦/٩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الوحدة الخامسة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ركل الكرة المتحركة بالقدم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الوحدة الخامسة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الرفع الصحيح للأثقال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الوحدة الخامسة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القفز لتجاوز ارتفاعات مختلفة بطريقة صحيحة وآمنة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B4671A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الوحدة الرابعة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تمرير الكرة بطريقة صحيحة بيد واحدة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٧/٢٥ إلى ٧/٢٩ هـ</w:t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٧/١٨ إلى ٧/٢٢ هـ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نهائية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شفهية وعملية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none"/>
          <w:bottom w:val="none"/>
          <w:right w:val="none"/>
          <w:insideH w:val="single" w:color="auto" w:sz="4"/>
          <w:insideV w:val="none"/>
        </w:tblBorders>
      </w:tblPr>
      <w:tblGrid>
        <w:gridCol w:w="100"/>
        <w:gridCol w:w="100"/>
        <w:gridCol w:w="100"/>
      </w:tblGrid>
      <w:tr>
        <w:tc>
          <w:tcPr>
            <w:tcW w:type="pct" w:w="33%"/>
          </w:tcPr>
          <w:p>
            <w:pPr>
              <w:jc w:val="lef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مدير/ة المدرسة: ..................</w:t>
            </w:r>
          </w:p>
        </w:tc>
        <w:tc>
          <w:tcPr>
            <w:tcW w:type="pct" w:w="34%"/>
          </w:tcPr>
          <w:p>
            <w:pPr>
              <w:jc w:val="center"/>
            </w:pPr>
            <w:r>
              <w:rPr>
                <w:b/>
                <w:bCs/>
                <w:color w:val="5A4712"/>
                <w:sz w:val="15"/>
                <w:szCs w:val="15"/>
                <w:rtl/>
                <w:rFonts w:ascii="Arial" w:cs="Arial" w:eastAsia="Arial" w:hAnsi="Arial"/>
              </w:rPr>
              <w:t xml:space="preserve">تم عمل التوزيع من قبل موقع حقيبتي</w:t>
            </w:r>
          </w:p>
        </w:tc>
        <w:tc>
          <w:tcPr>
            <w:tcW w:type="pct" w:w="33%"/>
          </w:tcPr>
          <w:p>
            <w:pPr>
              <w:jc w:val="righ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معلم/ة المادة: ..................</w:t>
            </w:r>
          </w:p>
        </w:tc>
      </w:tr>
    </w:tbl>
    <w:sectPr>
      <w:pgSz w:w="16838" w:h="11906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2026-08-18T20:33:55.728Z</dcterms:created>
  <dcterms:modified xsi:type="dcterms:W3CDTF">2026-08-18T20:33:55.729Z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