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‏السادس الابتدائي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‏تعتبر المملكة محور ربط للقارات الثلاث، وهي: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آسيا، إفريقيا، أوروبا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آسيا، أوروبا، أمريكا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إفريقيا، أستراليا، أوروبا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آسيا، أمريكا الجنوبية، إفريقيا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المجال الذي يحرص خادم الحرمين الشريفين على القراءة فيه بشكل خاص؟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التاريخ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الهندسة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الفيزياء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عام أطلق خادم الحرمين الشريفين الملك سلمان بن عبدالعزيز رؤية المملكة 2030؟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1430 هـ (2009 م)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1435 هـ (2014 م)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1437 هـ (2016 م)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1440 هـ (2019 م)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‏تحت أي شعار عُقدت قمة مجموعة العشرين التي ترأستها المملكة عام 2020م؟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اغتنام فرص القرن الحادي والعشرين للجميع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نمو الاقتصاد العالمي المستدام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مكافحة الفساد وتطوير التنمية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البيئة والطاقة النظيفة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الذي أشرف على إعداد رؤية المملكة 2030؟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خادم الحرمين الشريفين الملك سلمان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صاحب السمو الملكي ولي العهد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الوزراء المعنيين بالتخطيط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المركز الذي أنشأته المملكة لمكافحة الفكر المتطرف في عهد الملك سلمان؟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مركز الملك سلمان للإغاثة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مركز الحوار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المركز العالمي (اعتدال)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مركز الملك عبدالعزيز التاريخي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عام وُلد خادم الحرمين الشريفين الملك سلمان بن عبدالعزيز آل سعود؟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1354هـ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1364هـ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1370هـ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التالي يُعد من ركائز رؤية المملكة 2030 (مكامن القوة)؟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الاعتماد الكلي على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العمق الإسلامي والعربي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الانعزال عن العالم الخارجي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تقليل الاستثمار الأجنبي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الذي تولى الإشراف على إعداد رؤية المملكة 2030؟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وزير الخارجية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ولي العهد صاحب السمو الملكي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رئيس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وزير التعليم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المدرسة التي تلقى فيها الملك سلمان تعليمه المبكر وختم فيها القرآن الكريم؟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مدرسة الأمراء بالرياض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مدرسة تحفيظ القرآن بمكة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المدرسة العسكرية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مدرسة المربع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‏يُعد خادم الحرمين الشريفين مرجعاً في تاريخ الأسر وقبائل الجزيرة العربية.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‏اقتصر تحمل الدولة لتكاليف علاج فيروس كورونا (كوفيد 19) على المواطنين السعوديين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‏مجالس الملك سلمان بن عبدالعزيز تخلو من النقاشات العلمية والثقافية.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‏اقتصرت المساعدات الإنسانية للملك سلمان بن عبدالعزيز على الداخل السعودي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‏الملك سلمان بن عبدالعزيز هو سادس ملوك المملكة العربية السعودية.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‏حبه للمجتمع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‏مداومته على القراءة يومياً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‏جانبه الإنساني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‏تشجيع الدراسات التاريخية الوطنية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‏جانبه الثقافي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عن أحوال المواطنين وزيارتهم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‏الفكر التطويري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‏استشارة ذوي الخبرة والتخطيط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‏العناية بالتاريخ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‏دعم مرضى الكلى والأيتام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تمت مبايعة خادم الحرمين الشريفين الملك سلمان بن عبدالعزيز ملكاً للمملكة في 3 من شهر ربيع الآخر سنة ______ هـ.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يشرف الملك سلمان على ______ الملكية لمدينة الرياض التي تعمل للتطوير والتخطيط.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كان الملك عبدالعزيز يخصص غرفة في قصر ______ ليحجز فيها كل من يتخلف عن الصلاة.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من قرارات تطوير إدارة الدولة إعادة تشكيل مجلس الوزراء وإدماج عدد من المجالس في مجلسي الشؤون الاقتصادية والتنمية والشؤون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من ركائز الرؤية أن المملكة محور ربط للقارات الثلاث وتحيط بها أكثر ______ أهمية.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BA1C4E" w:rsidP="0000764B" w14:paraId="399AEB76" w14:textId="7777777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BA1C4E" w:rsidP="0000764B" w14:paraId="0747CE76" w14:textId="205FFFB6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BA1C4E" w:rsidP="0000764B" w14:paraId="68C82802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BA1C4E" w:rsidP="0000764B" w14:paraId="61B3B5D5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المادة :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BA1C4E" w:rsidP="0000764B" w14:paraId="0FA6C91E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BA1C4E" w:rsidP="0000764B" w14:paraId="0C7E501B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BA1C4E" w:rsidP="0000764B" w14:paraId="64D3C4DE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BA1C4E" w:rsidP="0000764B" w14:paraId="2B34672B" w14:textId="3B093CB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 w:rsidR="002F4A54">
              <w:rPr>
                <w:rFonts w:eastAsia="Cambria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السادس</w:t>
            </w:r>
            <w:r w:rsidR="00C75000">
              <w:rPr>
                <w:rFonts w:eastAsia="Cambria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 xml:space="preserve"> الابتدائي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BA1C4E" w:rsidP="0000764B" w14:paraId="42FCC3D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BA1C4E" w:rsidP="0000764B" w14:paraId="75F1F801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E02A50" w:rsidP="0000764B" w14:paraId="5EC4239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F716A0" w:rsidRPr="00E02A50" w:rsidP="00F716A0" w14:paraId="20016051" w14:textId="2F4BB219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E02A50">
        <w:rPr>
          <w:rFonts w:eastAsia="Calibri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السؤال الأول: اختر الإجابة الصحيحة فيما </w:t>
      </w:r>
      <w:r w:rsidRPr="00E02A50">
        <w:rPr>
          <w:rFonts w:eastAsia="Calibri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>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C5733" w:rsidP="00712B33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C5733" w:rsidP="00712B33" w14:paraId="1B28870E" w14:textId="7E5CBE5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من الصفات التالية تظهر بوضوح من خلال دعم الملك سلمان لجمعية رعاية الأيتام 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( إنسان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)</w:t>
            </w:r>
          </w:p>
        </w:tc>
      </w:tr>
      <w:tr w14:paraId="7BAC13F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C5733" w:rsidP="00712B33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AC5733" w:rsidP="00712B33" w14:paraId="1DC34EFA" w14:textId="0074235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:rsidR="00E02A50" w:rsidRPr="00AC5733" w:rsidP="00712B33" w14:paraId="68B99CB1" w14:textId="09FEE2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AC5733" w:rsidP="00712B33" w14:paraId="33BD2445" w14:textId="4A3321B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الدقة والانضباط</w:t>
            </w:r>
          </w:p>
        </w:tc>
        <w:tc>
          <w:tcPr>
            <w:tcW w:w="270" w:type="pct"/>
            <w:vAlign w:val="center"/>
          </w:tcPr>
          <w:p w:rsidR="00E02A50" w:rsidRPr="00AC5733" w:rsidP="00712B33" w14:paraId="7A25291B" w14:textId="12496ED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AC5733" w:rsidP="00712B33" w14:paraId="7EA6D9EE" w14:textId="25DCB6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الإنسانية</w:t>
            </w:r>
          </w:p>
        </w:tc>
        <w:tc>
          <w:tcPr>
            <w:tcW w:w="221" w:type="pct"/>
            <w:vAlign w:val="center"/>
          </w:tcPr>
          <w:p w:rsidR="00E02A50" w:rsidRPr="00AC5733" w:rsidP="00712B33" w14:paraId="620379AB" w14:textId="262E0FF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AC5733" w:rsidP="00712B33" w14:paraId="3A5F78DA" w14:textId="157AFB1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الحكمة</w:t>
            </w:r>
          </w:p>
        </w:tc>
      </w:tr>
      <w:tr w14:paraId="0294CC1E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C5733" w:rsidP="00712B33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C5733" w:rsidP="00712B33" w14:paraId="38D5F13F" w14:textId="496CF5C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إصدار قرارات تمنح المرأة السعودية المزيد من الفرص الوظيفية والقيادية هو مثال على</w:t>
            </w:r>
          </w:p>
        </w:tc>
      </w:tr>
      <w:tr w14:paraId="2F2DBC3A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F4A54" w:rsidRPr="00AC5733" w:rsidP="002F4A54" w14:paraId="2167404A" w14:textId="1658C18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2F4A54" w:rsidRPr="00AC5733" w:rsidP="002F4A54" w14:paraId="111A22DE" w14:textId="6816451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مكافحة الفساد</w:t>
            </w:r>
          </w:p>
        </w:tc>
        <w:tc>
          <w:tcPr>
            <w:tcW w:w="238" w:type="pct"/>
            <w:vAlign w:val="center"/>
          </w:tcPr>
          <w:p w:rsidR="002F4A54" w:rsidRPr="00AC5733" w:rsidP="002F4A54" w14:paraId="32B849CF" w14:textId="6604AE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2F4A54" w:rsidRPr="00AC5733" w:rsidP="002F4A54" w14:paraId="62F455A6" w14:textId="6482681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توسعة الحرمين</w:t>
            </w:r>
          </w:p>
        </w:tc>
        <w:tc>
          <w:tcPr>
            <w:tcW w:w="270" w:type="pct"/>
            <w:vAlign w:val="center"/>
          </w:tcPr>
          <w:p w:rsidR="002F4A54" w:rsidRPr="00AC5733" w:rsidP="002F4A54" w14:paraId="5286BE22" w14:textId="5CA2BFB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2F4A54" w:rsidRPr="00AC5733" w:rsidP="002F4A54" w14:paraId="16390FB9" w14:textId="484988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تمكين المرأة</w:t>
            </w:r>
          </w:p>
        </w:tc>
        <w:tc>
          <w:tcPr>
            <w:tcW w:w="221" w:type="pct"/>
            <w:vAlign w:val="center"/>
          </w:tcPr>
          <w:p w:rsidR="002F4A54" w:rsidRPr="00AC5733" w:rsidP="002F4A54" w14:paraId="261CD8DE" w14:textId="6AA2A33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2F4A54" w:rsidRPr="00AC5733" w:rsidP="002F4A54" w14:paraId="3BB87A04" w14:textId="4826CA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دعم القضية الفلسطينية</w:t>
            </w:r>
          </w:p>
        </w:tc>
      </w:tr>
      <w:tr w14:paraId="15F3C58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F4A54" w:rsidRPr="00AC5733" w:rsidP="002F4A54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F4A54" w:rsidRPr="00AC5733" w:rsidP="002F4A54" w14:paraId="3619C6FE" w14:textId="406F069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الهدف الرئيسي من تأسيس المركز العالمي لمكافحة الفكر المتطرف اعتدال</w:t>
            </w:r>
          </w:p>
        </w:tc>
      </w:tr>
      <w:tr w14:paraId="4590FCEF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F4A54" w:rsidRPr="00AC5733" w:rsidP="002F4A54" w14:paraId="43EDC248" w14:textId="4A5808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2F4A54" w:rsidRPr="00AC5733" w:rsidP="002F4A54" w14:paraId="13430FC3" w14:textId="75C0606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تقديم المساعدات الإنسانية</w:t>
            </w:r>
          </w:p>
        </w:tc>
        <w:tc>
          <w:tcPr>
            <w:tcW w:w="238" w:type="pct"/>
            <w:vAlign w:val="center"/>
          </w:tcPr>
          <w:p w:rsidR="002F4A54" w:rsidRPr="00AC5733" w:rsidP="002F4A54" w14:paraId="0EC069E2" w14:textId="2E4004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2F4A54" w:rsidRPr="00AC5733" w:rsidP="002F4A54" w14:paraId="06AAC5DE" w14:textId="1C45E91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مواجهة الأفكار المتطرفة ونشر التسامح</w:t>
            </w:r>
          </w:p>
        </w:tc>
        <w:tc>
          <w:tcPr>
            <w:tcW w:w="270" w:type="pct"/>
            <w:vAlign w:val="center"/>
          </w:tcPr>
          <w:p w:rsidR="002F4A54" w:rsidRPr="00AC5733" w:rsidP="002F4A54" w14:paraId="6075830E" w14:textId="6909642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2F4A54" w:rsidRPr="00AC5733" w:rsidP="002F4A54" w14:paraId="17318CC6" w14:textId="141AA1C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تنظيم الفعاليات الرياضية</w:t>
            </w:r>
          </w:p>
        </w:tc>
        <w:tc>
          <w:tcPr>
            <w:tcW w:w="221" w:type="pct"/>
            <w:vAlign w:val="center"/>
          </w:tcPr>
          <w:p w:rsidR="002F4A54" w:rsidRPr="00AC5733" w:rsidP="002F4A54" w14:paraId="62F255DA" w14:textId="2854935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2F4A54" w:rsidRPr="00AC5733" w:rsidP="002F4A54" w14:paraId="05D488CE" w14:textId="0CD830C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تطوير قطاع الطاقة</w:t>
            </w:r>
          </w:p>
        </w:tc>
      </w:tr>
      <w:tr w14:paraId="78EF964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F4A54" w:rsidRPr="00AC5733" w:rsidP="002F4A54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2F4A54" w:rsidRPr="00AC5733" w:rsidP="002F4A54" w14:paraId="62C69FDC" w14:textId="084CDF72">
            <w:pPr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في أي عام ترأست المملكة العربية السعودية قمة مجموعة العشرين (</w:t>
            </w: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 w:val="0"/>
                <w:lang w:val="en-US" w:eastAsia="en-US" w:bidi="ar-SA"/>
              </w:rPr>
              <w:t>G20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)؟</w:t>
            </w:r>
          </w:p>
        </w:tc>
      </w:tr>
      <w:tr w14:paraId="405FD2FD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1A644BEE" w14:textId="6A73C16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14C196F2" w14:textId="68B1643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2018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61C87F34" w14:textId="75D00FB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63C4DE0E" w14:textId="2A02FC4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201</w:t>
            </w: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9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1287BC12" w14:textId="49F8DF1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7C46B11D" w14:textId="05A6F3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20</w:t>
            </w: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20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3F0596AD" w14:textId="6B9435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54724F7A" w14:textId="281033E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20</w:t>
            </w: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  <w:lang w:val="en-US" w:eastAsia="en-US" w:bidi="ar-SA"/>
              </w:rPr>
              <w:t>21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</w:t>
            </w:r>
          </w:p>
        </w:tc>
      </w:tr>
      <w:tr w14:paraId="33BA5786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7A0F303C" w14:textId="0A83FBDA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قيادة المملكة 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لـ"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عاصفة الحزم" كانت استجابة لطلب من:</w:t>
            </w:r>
          </w:p>
        </w:tc>
      </w:tr>
      <w:tr w14:paraId="36A594C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0EBC6E8C" w14:textId="2646EB5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6DE9B38B" w14:textId="0752719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الأمم المتحدة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3999CEA9" w14:textId="09BE748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5C9A0A47" w14:textId="5A1092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جامعة الدول العربية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1C891A51" w14:textId="6A89C4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52C344B4" w14:textId="6A23A0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الشرعية في الجمهورية اليمنية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282F9ED5" w14:textId="424336D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45ED2B5E" w14:textId="44E2D10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مجلس التعاون الخليجي</w:t>
            </w:r>
          </w:p>
        </w:tc>
      </w:tr>
      <w:tr w14:paraId="7399CE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001EA5" w:rsidRPr="00AC5733" w:rsidP="00001EA5" w14:paraId="43537419" w14:textId="35779490">
            <w:pPr>
              <w:tabs>
                <w:tab w:val="left" w:pos="1053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يقع مقر التحالف الإسلامي العسكري لمكافحة الإرهاب في مدينة</w:t>
            </w:r>
          </w:p>
        </w:tc>
      </w:tr>
      <w:tr w14:paraId="034FD8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6E869DA9" w14:textId="6DD788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3D5B4106" w14:textId="139E28F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الرياض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70DA5AEB" w14:textId="009453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03DEDE1D" w14:textId="3D44FC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جدة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17FBB203" w14:textId="55420C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2DE8EEC3" w14:textId="52B3664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مكة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5C1C883A" w14:textId="61F13B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4DA30DA9" w14:textId="60DA6A8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المدينة</w:t>
            </w:r>
          </w:p>
        </w:tc>
      </w:tr>
      <w:tr w14:paraId="7A04CBA7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6398DA8A" w14:textId="1A3FA33B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يحرص خادم الحرمين الشريفين على القراءة وخصوصاً في مجال</w:t>
            </w:r>
          </w:p>
        </w:tc>
      </w:tr>
      <w:tr w14:paraId="1F11951F" w14:textId="77777777" w:rsidTr="00712B33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2505B89C" w14:textId="4B74170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678804B9" w14:textId="30340E7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الاقتصاد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682A150E" w14:textId="3FA3749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3176B0D9" w14:textId="3C5A74B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العلوم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316B4ADA" w14:textId="7CBD1FB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7C2354C0" w14:textId="5ED9FD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الأدب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7277357F" w14:textId="7E76C5A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624C2AC4" w14:textId="1A69611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التاريخ</w:t>
            </w:r>
          </w:p>
        </w:tc>
      </w:tr>
      <w:tr w14:paraId="03734162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001EA5" w:rsidRPr="00AC5733" w:rsidP="00001EA5" w14:paraId="0E523977" w14:textId="11098673">
            <w:pPr>
              <w:tabs>
                <w:tab w:val="left" w:pos="1184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تأسيس الجمعية الخيرية لرعاية الأيتام </w:t>
            </w:r>
            <w:r w:rsidRPr="00AC5733" w:rsidR="00E613E1">
              <w:rPr>
                <w:rFonts w:eastAsia="Calibri"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إنسان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C5733" w:rsidR="00E613E1">
              <w:rPr>
                <w:rFonts w:eastAsia="Calibri"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هو مثال على أي جانب من شخصية الملك سلمان</w:t>
            </w:r>
          </w:p>
        </w:tc>
      </w:tr>
      <w:tr w14:paraId="3BDE3B65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779FFF96" w14:textId="394A9B6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501D21C7" w14:textId="6F399C0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08A5B054" w14:textId="7E3826D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576A429B" w14:textId="0AF14B0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الجانب الإنساني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228A2813" w14:textId="4B35F17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29302CBB" w14:textId="21C5306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العناية بالتراث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3830D4E1" w14:textId="6F7C943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44639880" w14:textId="765A28F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الدقة والانضباط</w:t>
            </w:r>
          </w:p>
        </w:tc>
      </w:tr>
      <w:tr w14:paraId="65D0C7EA" w14:textId="77777777" w:rsidTr="00712B33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001EA5" w:rsidRPr="00AC5733" w:rsidP="00001EA5" w14:paraId="3296FF66" w14:textId="13D83493">
            <w:pPr>
              <w:tabs>
                <w:tab w:val="left" w:pos="1595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إنشاء هيئة تطوير بوابة الدرعية والهيئة الملكية لمحافظة العلا يعكس اهتمامه بـ</w:t>
            </w:r>
          </w:p>
        </w:tc>
      </w:tr>
      <w:tr w14:paraId="0C547E55" w14:textId="77777777" w:rsidTr="00712B33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15925060" w14:textId="77164A1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292229B9" w14:textId="5D46F99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التاريخ والتراث الوطني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1EA7768D" w14:textId="2D266EB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197BB89F" w14:textId="29BDD4B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المساعدات الإنسانية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3A66647C" w14:textId="36731C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0529AFC8" w14:textId="5EF39D1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العلاقات الدولية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2B49511E" w14:textId="791F244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36B9ADFC" w14:textId="44DAAAD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التطوير الصناعي</w:t>
            </w:r>
          </w:p>
        </w:tc>
      </w:tr>
      <w:tr w14:paraId="2583190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001EA5" w:rsidRPr="00AC5733" w:rsidP="00001EA5" w14:paraId="4B917004" w14:textId="73A388B6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الخطة الوطنية الشاملة التي تم إقرارها في عهد الملك سلمان بهدف تطوير المملكة</w:t>
            </w:r>
          </w:p>
        </w:tc>
      </w:tr>
      <w:tr w14:paraId="5AF3AB2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01EA5" w:rsidRPr="00AC5733" w:rsidP="00001EA5" w14:paraId="3163F7A3" w14:textId="49C731C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001EA5" w:rsidRPr="00AC5733" w:rsidP="00001EA5" w14:paraId="631FF6BD" w14:textId="78EB01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برنامج التحول الوطني</w:t>
            </w:r>
          </w:p>
        </w:tc>
        <w:tc>
          <w:tcPr>
            <w:tcW w:w="238" w:type="pct"/>
            <w:vAlign w:val="center"/>
          </w:tcPr>
          <w:p w:rsidR="00001EA5" w:rsidRPr="00AC5733" w:rsidP="00001EA5" w14:paraId="5C499849" w14:textId="79CEA65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001EA5" w:rsidRPr="00AC5733" w:rsidP="00001EA5" w14:paraId="0E640A61" w14:textId="51EAB1B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رؤية المملكة 2030</w:t>
            </w:r>
          </w:p>
        </w:tc>
        <w:tc>
          <w:tcPr>
            <w:tcW w:w="270" w:type="pct"/>
            <w:vAlign w:val="center"/>
          </w:tcPr>
          <w:p w:rsidR="00001EA5" w:rsidRPr="00AC5733" w:rsidP="00001EA5" w14:paraId="2EEEE742" w14:textId="07D0572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001EA5" w:rsidRPr="00AC5733" w:rsidP="00001EA5" w14:paraId="1E2A9569" w14:textId="5A6B1D6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خطة التنمية العاشرة</w:t>
            </w:r>
          </w:p>
        </w:tc>
        <w:tc>
          <w:tcPr>
            <w:tcW w:w="221" w:type="pct"/>
            <w:vAlign w:val="center"/>
          </w:tcPr>
          <w:p w:rsidR="00001EA5" w:rsidRPr="00AC5733" w:rsidP="00001EA5" w14:paraId="62B2AD17" w14:textId="5EAB932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001EA5" w:rsidRPr="00AC5733" w:rsidP="00001EA5" w14:paraId="7BA74449" w14:textId="6426943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مشروع </w:t>
            </w: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نيوم</w:t>
            </w:r>
          </w:p>
        </w:tc>
      </w:tr>
      <w:tr w14:paraId="7004568A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C5733" w:rsidRPr="00AC5733" w:rsidP="00AC5733" w14:paraId="2E6EE999" w14:textId="51B3B0E4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ولد الملك سلمان بن </w:t>
            </w:r>
            <w:r w:rsidRPr="00AC5733">
              <w:rPr>
                <w:rFonts w:eastAsia="Calibri"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عبدالعزيز</w:t>
            </w:r>
            <w:r w:rsidRPr="00AC5733">
              <w:rPr>
                <w:rFonts w:eastAsia="Calibri"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في مدينة</w:t>
            </w:r>
          </w:p>
        </w:tc>
      </w:tr>
      <w:tr w14:paraId="30CA4498" w14:textId="77777777" w:rsidTr="007F4516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7178E2AB" w14:textId="75D794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C5733" w:rsidRPr="00AC5733" w:rsidP="00AC5733" w14:paraId="459CA1BF" w14:textId="1498EFA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الرياض </w:t>
            </w:r>
          </w:p>
        </w:tc>
        <w:tc>
          <w:tcPr>
            <w:tcW w:w="238" w:type="pct"/>
            <w:vAlign w:val="center"/>
          </w:tcPr>
          <w:p w:rsidR="00AC5733" w:rsidRPr="00AC5733" w:rsidP="00AC5733" w14:paraId="24F5FE52" w14:textId="6C1692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AC5733" w:rsidRPr="00AC5733" w:rsidP="00AC5733" w14:paraId="0C2A52C7" w14:textId="4D7BE1E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جدة</w:t>
            </w:r>
          </w:p>
        </w:tc>
        <w:tc>
          <w:tcPr>
            <w:tcW w:w="270" w:type="pct"/>
            <w:vAlign w:val="center"/>
          </w:tcPr>
          <w:p w:rsidR="00AC5733" w:rsidRPr="00AC5733" w:rsidP="00AC5733" w14:paraId="4EB65E9B" w14:textId="5B74445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AC5733" w:rsidRPr="00AC5733" w:rsidP="00AC5733" w14:paraId="455830A2" w14:textId="2C69D9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القصيم</w:t>
            </w:r>
          </w:p>
        </w:tc>
        <w:tc>
          <w:tcPr>
            <w:tcW w:w="221" w:type="pct"/>
            <w:vAlign w:val="center"/>
          </w:tcPr>
          <w:p w:rsidR="00AC5733" w:rsidRPr="00AC5733" w:rsidP="00AC5733" w14:paraId="634E85E6" w14:textId="2764FD9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C5733" w:rsidRPr="00AC5733" w:rsidP="00AC5733" w14:paraId="5673BA98" w14:textId="0B9F388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المدينة</w:t>
            </w:r>
          </w:p>
        </w:tc>
      </w:tr>
      <w:tr w14:paraId="0F22425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1BD68112" w14:textId="5354FF0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من الوزارات التالية تم دمجها في وزارة واحدة ضمن قرارات المئة يوم الأولى لحكم الملك سلمان؟</w:t>
            </w:r>
          </w:p>
        </w:tc>
      </w:tr>
      <w:tr w14:paraId="2F153D5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3057E34A" w14:textId="56F2E45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AC5733" w:rsidRPr="00AC5733" w:rsidP="00AC5733" w14:paraId="36B76600" w14:textId="09E5DE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وزارتا الصحة والعمل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:rsidR="00AC5733" w:rsidRPr="00AC5733" w:rsidP="00AC5733" w14:paraId="34D0D8DB" w14:textId="3F2DCF9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:rsidR="00AC5733" w:rsidRPr="00AC5733" w:rsidP="00AC5733" w14:paraId="4B1C0EA4" w14:textId="6239848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وزارتا الداخلية والدفاع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:rsidR="00AC5733" w:rsidRPr="00AC5733" w:rsidP="00AC5733" w14:paraId="0E6A958E" w14:textId="5B82B23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:rsidR="00AC5733" w:rsidRPr="00AC5733" w:rsidP="00AC5733" w14:paraId="29F8123F" w14:textId="646C31B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وزارتا التعليم العالي والتربية والتعليم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:rsidR="00AC5733" w:rsidRPr="00AC5733" w:rsidP="00AC5733" w14:paraId="2CE0D46D" w14:textId="3FFBF5A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AC5733" w:rsidRPr="00AC5733" w:rsidP="00AC5733" w14:paraId="484235C2" w14:textId="6713F50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C5733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وزارتا المالية والاقتصاد</w:t>
            </w:r>
          </w:p>
        </w:tc>
      </w:tr>
    </w:tbl>
    <w:p w:rsidR="00AC5733" w:rsidP="00F716A0" w14:paraId="1D3F7CD9" w14:textId="6D3FE144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192463</wp:posOffset>
                </wp:positionH>
                <wp:positionV relativeFrom="paragraph">
                  <wp:posOffset>98004</wp:posOffset>
                </wp:positionV>
                <wp:extent cx="1573480" cy="385948"/>
                <wp:effectExtent l="0" t="0" r="27305" b="14605"/>
                <wp:wrapNone/>
                <wp:docPr id="137793020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3480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D17" w:rsidRPr="00E73D17" w:rsidP="00E73D17" w14:textId="67A1E7F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 w:val="0"/>
                                <w:lang w:val="en-US" w:eastAsia="en-US" w:bidi="ar-SA"/>
                              </w:rPr>
                            </w:pPr>
                            <w:r w:rsidRPr="00E73D17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7" o:spid="_x0000_s1025" type="#_x0000_t202" style="width:123.9pt;height:30.39pt;margin-top:7.72pt;margin-left:15.15pt;mso-wrap-distance-bottom:0;mso-wrap-distance-left:9pt;mso-wrap-distance-right:9pt;mso-wrap-distance-top:0;position:absolute;v-text-anchor:middle;z-index:251662336" fillcolor="white" stroked="t" strokecolor="black" strokeweight="2pt">
                <v:textbox>
                  <w:txbxContent>
                    <w:p w:rsidR="00E73D17" w:rsidRPr="00E73D17" w:rsidP="00E73D17" w14:paraId="6971E475" w14:textId="67A1E7FA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 w:val="0"/>
                          <w:lang w:val="en-US" w:eastAsia="en-US" w:bidi="ar-SA"/>
                        </w:rPr>
                      </w:pPr>
                      <w:r w:rsidRPr="00E73D17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AC5733" w:rsidP="00F716A0" w14:paraId="0DEC11D4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F716A0" w:rsidRPr="00BA1C4E" w:rsidP="00F716A0" w14:paraId="18C58167" w14:textId="27A55CF6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u w:val="single"/>
          <w:rtl/>
          <w:lang w:val="en-US" w:eastAsia="en-US" w:bidi="ar-SA"/>
        </w:rPr>
        <w:t>الثاني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: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ضع إشارة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( </w:t>
      </w:r>
      <w:r w:rsidRPr="00BA1C4E">
        <w:rPr>
          <w:rFonts w:ascii="Segoe UI Symbol" w:eastAsia="Quattrocento Sans" w:hAnsi="Segoe UI Symbol" w:cs="Segoe UI Symbol"/>
          <w:b/>
          <w:bCs/>
          <w:color w:val="000000"/>
          <w:sz w:val="32"/>
          <w:szCs w:val="32"/>
          <w:highlight w:val="white"/>
          <w:rtl w:val="0"/>
          <w:lang w:val="en-US" w:eastAsia="en-US" w:bidi="ar-SA"/>
        </w:rPr>
        <w:t>✓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 ) أمام الإجابة الصحيحة وإشارة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>( ×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 ) أمام الإجابة الخاطئة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7F4516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798AE37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001EA5" w:rsidRPr="007F4516" w:rsidP="00001EA5" w14:paraId="6044F85D" w14:textId="05FB19C1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القرارات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اتُخذت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المئة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يوم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الأولى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حكم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زيادة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معاشات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الضمان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الاجتماعي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50F8E12D" w14:textId="024F850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50172E95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88A582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3E64C295" w14:textId="2D508B41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تسجيل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الدرعية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التاريخية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قائمة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اليونسكو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للتراث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العالمي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هو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أحد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ثمار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العناية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بالتراث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الوطني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3A89B5FB" w14:textId="3FAE8A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B69751B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2462E0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003DD95E" w14:textId="6CB66BC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ضمن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إجراءات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تمكين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المرأة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السعودية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منحها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حق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الترشح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والتصويت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الانتخابات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البلدية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5FC88A2B" w14:textId="25F6A74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3831C9B" w14:textId="77777777" w:rsidTr="0089562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7BE5ABD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2CABB48A" w14:textId="02936C82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تُعد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صفة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الانضباط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والحرص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الوقت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السمات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الأساسية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شخصية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5239EE98" w14:textId="027C269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87F6C41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27ED22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4F53568F" w14:textId="2AF7E185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كان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تطوير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مدينة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الرياض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أبرز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الإنجازات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تحققت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خلال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فترة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تولي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إمارة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المنطقة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4B2C95E6" w14:textId="6FE204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F0259E6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1B68A8F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19270425" w14:textId="13728228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تعتبر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الدقة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والانضباط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الصفات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الثانوية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شخصية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القائد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الناجح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08D6AEF3" w14:textId="4CC0E30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1125287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83F9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0B0AB772" w14:textId="74A906B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تهدف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رؤية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المملكة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2030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إلى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التركيز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القطاع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النفطي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كمصدر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وحيد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للدخل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352C56FF" w14:textId="1ED2385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1BEB070" w14:textId="77777777" w:rsidTr="003055DB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36F4A90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630492C2" w14:textId="2D6E1F06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تأسيس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مركز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للإغاثة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والأعمال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الإنسانية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يعكس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الجانب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الإنساني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سياسة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417F0A66" w14:textId="01C94A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E584EC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4B839A2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12BE4987" w14:textId="4F027C79">
            <w:pPr>
              <w:bidi/>
              <w:jc w:val="left"/>
              <w:rPr>
                <w:rFonts w:ascii="Times New Roman" w:eastAsia="Simplified Arabic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اقتصر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تعليم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بن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عبدالعزيز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طفولته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العلوم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الدينية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291774B8" w14:textId="222EE2D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0B1C1A2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17290F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1D466872" w14:textId="4B81D62E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تقتصر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أهداف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رؤية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المملكة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2030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الجانب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الاقتصادي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3121972F" w14:textId="7BC0DA5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EA5C5FD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6E5E62B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35FD8129" w14:textId="30F53F15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تُظهر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رئاسة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لدارة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عبد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العزيز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اهتمامه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بالتاريخ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والتراث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الوطني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5950DFC7" w14:textId="3085786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9EF8F00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8A9359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5E795138" w14:textId="7B20B60E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اقتصرت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جهود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المملكة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مواجهة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جائحة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كورونا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المواطنين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السعوديين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6F2DC51B" w14:textId="0B69BD4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7826137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64DC5F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70AFB1AC" w14:textId="6C119F7F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يُعد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التخطيط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واستشارة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الخبراء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سمات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الفكر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التطويري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لخادم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الحرمين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الشريفين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1F400EBE" w14:textId="728DF6F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807067C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5FD885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1078DA8D" w14:textId="5922BF4B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إطلاق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"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عاصفة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الحزم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"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استجابة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لطلب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  <w:t>رئيس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  <w:t>الجمهورية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GB" w:eastAsia="en-US" w:bidi="ar-SA"/>
              </w:rPr>
              <w:t>اليمنية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764FB3D" w14:textId="4B4792A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25AA009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5090AD2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594F4612" w14:textId="2E706643">
            <w:pPr>
              <w:bidi/>
              <w:jc w:val="left"/>
              <w:rPr>
                <w:rFonts w:ascii="Times New Roman" w:eastAsia="Simplified Arabic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الهدف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الرئيسي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تأسيس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التحالف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الإسلامي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العسكري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لمكافحة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الإرهاب</w:t>
            </w:r>
            <w:r w:rsidRPr="007F4516" w:rsidR="007F451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هو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تنسيق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الجهود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العسكرية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والسياسية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لمواجهة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الإرهاب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001EA5" w:rsidRPr="00BA1C4E" w:rsidP="00001EA5" w14:paraId="51401461" w14:textId="13D3054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00AD58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001EA5" w:rsidRPr="00BA1C4E" w:rsidP="00001EA5" w14:paraId="09BA481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4A6C9DDB" w14:textId="28746CB1">
            <w:pPr>
              <w:bidi/>
              <w:jc w:val="left"/>
              <w:rPr>
                <w:rFonts w:ascii="Times New Roman" w:eastAsia="Simplified Arabic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مظاهر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محبة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للمجتمع</w:t>
            </w:r>
            <w:r w:rsidRPr="007F4516" w:rsidR="007F451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"</w:t>
            </w:r>
            <w:r w:rsidRPr="007F451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الحرص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مقابلة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المواطنين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والسؤال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أحوالهم</w:t>
            </w:r>
            <w:r w:rsidRPr="007F4516" w:rsidR="007F4516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001EA5" w:rsidRPr="00BA1C4E" w:rsidP="00001EA5" w14:paraId="43F0ABEE" w14:textId="217EA6D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950CF4E" w14:textId="77777777" w:rsidTr="003C6180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001EA5" w:rsidRPr="00BA1C4E" w:rsidP="00001EA5" w14:paraId="4C06C15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001EA5" w:rsidRPr="007F4516" w:rsidP="00001EA5" w14:paraId="3A330AAF" w14:textId="7FE76B70">
            <w:pPr>
              <w:bidi/>
              <w:jc w:val="left"/>
              <w:rPr>
                <w:rFonts w:ascii="Times New Roman" w:eastAsia="Simplified Arabic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اقتصرت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جهود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الملك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سلمان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الإنسانية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على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مساعدة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المحتاجين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داخل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المملكة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العربية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السعودية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 xml:space="preserve"> </w:t>
            </w:r>
            <w:r w:rsidRPr="007F45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001EA5" w:rsidRPr="00BA1C4E" w:rsidP="00001EA5" w14:paraId="532DA647" w14:textId="12D2B64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741F50A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4C2DB13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001EA5" w:rsidRPr="007F4516" w:rsidP="00001EA5" w14:paraId="0FF34DB7" w14:textId="1D8D4B40">
            <w:pPr>
              <w:bidi/>
              <w:jc w:val="left"/>
              <w:rPr>
                <w:rFonts w:ascii="Times New Roman" w:eastAsia="Simplified Arabic" w:hAnsi="Times New Roman" w:cs="Times New Roman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7F4516">
              <w:rPr>
                <w:rFonts w:eastAsia="Simplified Arabic" w:asciiTheme="majorBidi" w:hAnsiTheme="majorBidi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الخطة الوطنية الشاملة التي تم إقرارها في عهد الملك سلمان لتحقيق مستقبل مزدهر للمملكة</w:t>
            </w:r>
            <w:r w:rsidRPr="007F4516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"</w:t>
            </w:r>
            <w:r w:rsidRPr="007F4516">
              <w:rPr>
                <w:rFonts w:eastAsia="Simplified Arabic" w:asciiTheme="majorBidi" w:hAnsiTheme="majorBidi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رؤية المملكة 2030</w:t>
            </w:r>
            <w:r w:rsidRPr="007F4516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001EA5" w:rsidRPr="00BA1C4E" w:rsidP="00001EA5" w14:paraId="03F91FB4" w14:textId="38A8BD6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716A0" w:rsidRPr="00BA1C4E" w:rsidP="007A1E24" w14:paraId="1267303B" w14:textId="2748A39A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 w:val="0"/>
          <w:lang w:val="en-GB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128795</wp:posOffset>
                </wp:positionV>
                <wp:extent cx="7329170" cy="4055424"/>
                <wp:effectExtent l="0" t="0" r="5080" b="254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170" cy="4055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7AFFE29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7F4516">
                              <w:rPr>
                                <w:rFonts w:cs="Tajawal Medium"/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3138805" cy="3581121"/>
                                  <wp:effectExtent l="76200" t="76200" r="137795" b="133985"/>
                                  <wp:docPr id="161819414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8194149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7368" cy="365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4516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6" type="#_x0000_t202" style="width:577.1pt;height:319.32pt;margin-top:10.1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middle;z-index:251658240" fillcolor="white" stroked="f" strokeweight="2pt">
                <v:textbox>
                  <w:txbxContent>
                    <w:p w:rsidR="00E02A50" w:rsidP="00E02A50" w14:paraId="213E2C38" w14:textId="7AFFE29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138805" cy="3581121"/>
                          <wp:effectExtent l="76200" t="76200" r="137795" b="133985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07368" cy="3659346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7F4516"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055DB" w:rsidRPr="00BA1C4E" w:rsidP="007A1E24" w14:paraId="34773DEB" w14:textId="5320AAE3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66F28C2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489A2DF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1EF97B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6D19B536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EAE890A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57EB0E73" w14:textId="68085B72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70B4EB51" w14:textId="23A91256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108865</wp:posOffset>
                </wp:positionH>
                <wp:positionV relativeFrom="paragraph">
                  <wp:posOffset>1118227</wp:posOffset>
                </wp:positionV>
                <wp:extent cx="1144800" cy="338400"/>
                <wp:effectExtent l="0" t="0" r="17780" b="24130"/>
                <wp:wrapNone/>
                <wp:docPr id="14742368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4800" cy="3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516" w:rsidRPr="007F4516" w:rsidP="007F4516" w14:textId="7A5CE40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 w:val="0"/>
                                <w:lang w:val="en-US" w:eastAsia="en-US" w:bidi="ar-SA"/>
                              </w:rPr>
                            </w:pPr>
                            <w:r w:rsidRPr="007F451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27" type="#_x0000_t202" style="width:90.14pt;height:26.65pt;margin-top:88.05pt;margin-left:8.57pt;mso-height-percent:0;mso-height-relative:margin;mso-width-percent:0;mso-width-relative:margin;mso-wrap-distance-bottom:0;mso-wrap-distance-left:9pt;mso-wrap-distance-right:9pt;mso-wrap-distance-top:0;position:absolute;v-text-anchor:middle;z-index:251660288" fillcolor="white" stroked="t" strokecolor="black" strokeweight="2pt">
                <v:textbox>
                  <w:txbxContent>
                    <w:p w:rsidR="007F4516" w:rsidRPr="007F4516" w:rsidP="007F4516" w14:paraId="4679AD18" w14:textId="7A5CE40A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0"/>
                          <w:szCs w:val="30"/>
                          <w:rtl w:val="0"/>
                          <w:lang w:val="en-US" w:eastAsia="en-US" w:bidi="ar-SA"/>
                        </w:rPr>
                      </w:pPr>
                      <w:r w:rsidRPr="007F4516">
                        <w:rPr>
                          <w:rFonts w:eastAsia="Calibri"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footerReference w:type="default" r:id="rId8"/>
      <w:type w:val="nextPage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BC8BE9E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1EA5"/>
    <w:rsid w:val="0000764B"/>
    <w:rsid w:val="002F4A54"/>
    <w:rsid w:val="003055DB"/>
    <w:rsid w:val="00712B33"/>
    <w:rsid w:val="007A1E24"/>
    <w:rsid w:val="007F4516"/>
    <w:rsid w:val="00AC5733"/>
    <w:rsid w:val="00BA1C4E"/>
    <w:rsid w:val="00C75000"/>
    <w:rsid w:val="00E02A50"/>
    <w:rsid w:val="00E613E1"/>
    <w:rsid w:val="00E73D17"/>
    <w:rsid w:val="00F716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2026-02-16T21:51:15Z</dcterms:created>
  <dcterms:modified xsi:type="dcterms:W3CDTF">2026-02-16T21:51:15Z</dcterms:modified>
</cp:coreProperties>
</file>