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الرياضيات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الرابع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الرياضيات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القياس-&gt;التهيئة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القياس-&gt;استكشاف: وحدات الطول المترية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القياس-&gt;وحدات الطول المترية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القياس-&gt;قياس المحيط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الأشكال الهندسية والاستدلال المكاني-&gt;المثلث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اختبار الفصل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الاختبار التراكمي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الأشكال الهندسية والاستدلال المكاني-&gt;التماثل الدوراني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6A1B9A"/>
                <w:sz w:val="17"/>
                <w:szCs w:val="17"/>
                <w:rtl/>
                <w:rFonts w:ascii="Arial" w:cs="Arial" w:eastAsia="Arial" w:hAnsi="Arial"/>
              </w:rPr>
              <w:t xml:space="preserve">الأشكال الهندسية والاستدلال المكاني-&gt;تمثيل النقاط على خط الأعداد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00695C"/>
                <w:sz w:val="17"/>
                <w:szCs w:val="17"/>
                <w:rtl/>
                <w:rFonts w:ascii="Arial" w:cs="Arial" w:eastAsia="Arial" w:hAnsi="Arial"/>
              </w:rPr>
              <w:t xml:space="preserve">الأشكال الهندسية والاستدلال المكاني-&gt;المستوى الإحداثي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الأشكال الهندسية والاستدلال المكاني-&gt;الأشكال الثنائية الأبعاد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الأشكال الهندسية والاستدلال المكاني-&gt;خطة حل المسألة: أستعمل خطة البحث عن نمط: لأحل المسألة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الأشكال الهندسية والاستدلال المكاني-&gt;المستقيمات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الأشكال الهندسية والاستدلال المكاني-&gt;الزوايا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القسمة على عدد من رقم واحد-&gt;القسمة (الناتج من ثلاثة أرقام)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اختبار الفصل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الاختبار التراكمي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الأشكال الهندسية والاستدلال المكاني-&gt;التهيئة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6A1B9A"/>
                <w:sz w:val="17"/>
                <w:szCs w:val="17"/>
                <w:rtl/>
                <w:rFonts w:ascii="Arial" w:cs="Arial" w:eastAsia="Arial" w:hAnsi="Arial"/>
              </w:rPr>
              <w:t xml:space="preserve">الأشكال الهندسية والاستدلال المكاني-&gt;الأشكال الثلاثية الأبعاد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القسمة على عدد من رقم واحد-&gt;خطة حل المسألة: أستعمل خطة التخمين والتحقق لأحل المسألة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القسمة على عدد من رقم واحد-&gt;تقدير ناتج القسمة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القسمة على عدد من رقم واحد-&gt;القسمة (الناتج من رقمين)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القسمة على عدد من رقم واحد-&gt;استقصاء حل المسألة : أختار خطة مناسبة لحل المسألة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القسمة على عدد من رقم واحد-&gt;التهيئة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التهيئة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القسمة على عدد من رقم واحد-&gt;استكشاف: تمثيل القسمة بنموذج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القسمة على عدد من رقم واحد-&gt;القسمة مع باق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6A1B9A"/>
                <w:sz w:val="17"/>
                <w:szCs w:val="17"/>
                <w:rtl/>
                <w:rFonts w:ascii="Arial" w:cs="Arial" w:eastAsia="Arial" w:hAnsi="Arial"/>
              </w:rPr>
              <w:t xml:space="preserve">القسمة على عدد من رقم واحد-&gt;قسمة مضاعفات ال 10، 100، 1000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الكسور الاعتيادية-&gt;استقصاء حل المسألة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اختبار الفصل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الاختبار التراكمي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الكسور العشرية-&gt;التهيئة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6A1B9A"/>
                <w:sz w:val="17"/>
                <w:szCs w:val="17"/>
                <w:rtl/>
                <w:rFonts w:ascii="Arial" w:cs="Arial" w:eastAsia="Arial" w:hAnsi="Arial"/>
              </w:rPr>
              <w:t xml:space="preserve">الكسور العشرية-&gt;استكشاف الكسور الاعتيادية والكسور العشرية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00695C"/>
                <w:sz w:val="17"/>
                <w:szCs w:val="17"/>
                <w:rtl/>
                <w:rFonts w:ascii="Arial" w:cs="Arial" w:eastAsia="Arial" w:hAnsi="Arial"/>
              </w:rPr>
              <w:t xml:space="preserve">الكسور العشرية-&gt;الأعشار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الكسور الاعتيادية-&gt;جمع الكسور المتشابهة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الكسور الاعتيادية-&gt;استكشاف طرح الكسور المتشابهة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الكسور الاعتيادية-&gt;طرح الكسور المتشابهة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الكسور الاعتيادية-&gt;الأعداد الكسرية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الكسور الاعتيادية-&gt;استكشاف الكسور المتكافئة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الكسور الاعتيادية-&gt;الكسور المتكافئة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الكسور الاعتيادية-&gt;مقارنة الكسور وترتيبها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الكسور الاعتيادية-&gt;استكشاف جمع الكسور المتشابهة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الكسور الاعتيادية-&gt;التهيئة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الكسور الاعتيادية-&gt;الكسور الاعتيادية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الكسور الاعتيادية-&gt;خطة حل المسألة : رسم صورة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الكسور الاعتيادية-&gt;تمثيل الكسور على خط الأعداد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القياس-&gt;خطة حل المسألة : أستعمل خطة التبرير المنطقي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اختبار الفصل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الاختبار التراكمي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القياس-&gt;تقدير الحجم وقياسه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6A1B9A"/>
                <w:sz w:val="17"/>
                <w:szCs w:val="17"/>
                <w:rtl/>
                <w:rFonts w:ascii="Arial" w:cs="Arial" w:eastAsia="Arial" w:hAnsi="Arial"/>
              </w:rPr>
              <w:t xml:space="preserve">القياس-&gt;الزمن المنقضي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القياس-&gt;قياس المساحة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القياس-&gt;وحدات السعة في النظام المتري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القياس-&gt;استكشاف: تقدير الكتلة وقياسها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القياس-&gt;وحدات الكتلة في النظام المتري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جمع الكسور العشرية وطرحها-&gt;استكشاف : طرح الكسور العشرية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اختبار الفصل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الاختبار التراكمي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جمع الكسور العشرية وطرحها-&gt;طرح الكسور العشرية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جمع الكسور العشرية وطرحها-&gt;خطة حل المسألة :الحل عكسياً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جمع الكسور العشرية وطرحها-&gt;استكشاف : جمع الكسور العشرية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جمع الكسور العشرية وطرحها-&gt;جمع الكسور العشرية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جمع الكسور العشرية وطرحها-&gt;التهيئة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جمع الكسور العشرية وطرحها-&gt;تقريب الكسور العشرية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جمع الكسور العشرية وطرحها-&gt;تقدير نواتج جمع الكسور العشرية وطرحها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الكسور العشرية-&gt;مقارنة الكسور العشرية وترتيبها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اختبار الفصل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الاختبار التراكمي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الكسور العشرية-&gt;تكافؤ الكسور الاعتيادية والكسور العشرية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6A1B9A"/>
                <w:sz w:val="17"/>
                <w:szCs w:val="17"/>
                <w:rtl/>
                <w:rFonts w:ascii="Arial" w:cs="Arial" w:eastAsia="Arial" w:hAnsi="Arial"/>
              </w:rPr>
              <w:t xml:space="preserve">الكسور العشرية-&gt;الكسور العشرية والكسور الاعتيادية والأعداد الكسرية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الكسور العشرية-&gt;الأجزاء من مئة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الكسور العشرية-&gt;الأعداد الكسرية والكسور العشرية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الكسور العشرية-&gt;خطة حل المسألة: إنشاء نموذج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الكسور العشرية-&gt;تمثيل الكسور العشرية على خط الأعداد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2026-01-13T06:32:10.944Z</dcterms:created>
  <dcterms:modified xsi:type="dcterms:W3CDTF">2026-01-13T06:32:10.944Z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